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09" w:rsidRDefault="00B25F09" w:rsidP="00164FE7">
      <w:pP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  <w:lang w:val="en-US"/>
        </w:rPr>
      </w:pPr>
    </w:p>
    <w:p w:rsidR="0015176B" w:rsidRDefault="0015176B" w:rsidP="00164FE7">
      <w:pP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  <w:lang w:val="en-US"/>
        </w:rPr>
      </w:pPr>
    </w:p>
    <w:p w:rsidR="00164FE7" w:rsidRPr="00326C86" w:rsidRDefault="00164FE7" w:rsidP="00164FE7">
      <w:pP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  <w:lang w:val="en-US"/>
        </w:rPr>
        <w:t>SurfSecure</w:t>
      </w:r>
      <w:r w:rsidR="00326C86"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3.2</w:t>
      </w:r>
    </w:p>
    <w:p w:rsidR="00164FE7" w:rsidRDefault="00026034" w:rsidP="00164FE7">
      <w:pP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</w:rPr>
        <w:t>Опросный лист</w:t>
      </w:r>
    </w:p>
    <w:p w:rsidR="00B25F09" w:rsidRPr="00B25F09" w:rsidRDefault="00781BB6" w:rsidP="00164FE7">
      <w:pPr>
        <w:rPr>
          <w:rStyle w:val="a9"/>
          <w:rFonts w:ascii="Open Sans" w:hAnsi="Open Sans" w:cs="Open Sans"/>
          <w:b w:val="0"/>
          <w:color w:val="000000"/>
          <w:shd w:val="clear" w:color="auto" w:fill="FFFFFF"/>
        </w:rPr>
      </w:pPr>
      <w:r>
        <w:rPr>
          <w:rStyle w:val="a9"/>
          <w:rFonts w:ascii="Open Sans" w:hAnsi="Open Sans" w:cs="Open Sans"/>
          <w:b w:val="0"/>
          <w:color w:val="000000"/>
          <w:shd w:val="clear" w:color="auto" w:fill="FFFFFF"/>
        </w:rPr>
        <w:t>Версия документа 17/02</w:t>
      </w:r>
      <w:r w:rsidR="00E67684">
        <w:rPr>
          <w:rStyle w:val="a9"/>
          <w:rFonts w:ascii="Open Sans" w:hAnsi="Open Sans" w:cs="Open Sans"/>
          <w:b w:val="0"/>
          <w:color w:val="000000"/>
          <w:shd w:val="clear" w:color="auto" w:fill="FFFFFF"/>
        </w:rPr>
        <w:t>/</w:t>
      </w:r>
      <w:r>
        <w:rPr>
          <w:rStyle w:val="a9"/>
          <w:rFonts w:ascii="Open Sans" w:hAnsi="Open Sans" w:cs="Open Sans"/>
          <w:b w:val="0"/>
          <w:color w:val="000000"/>
          <w:shd w:val="clear" w:color="auto" w:fill="FFFFFF"/>
        </w:rPr>
        <w:t>2017</w:t>
      </w:r>
    </w:p>
    <w:p w:rsidR="00164FE7" w:rsidRPr="00164FE7" w:rsidRDefault="00164FE7" w:rsidP="00164FE7">
      <w:pPr>
        <w:rPr>
          <w:rStyle w:val="a9"/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:rsidR="003A156A" w:rsidRDefault="003A156A">
      <w:pPr>
        <w:rPr>
          <w:rStyle w:val="a9"/>
          <w:rFonts w:ascii="Open Sans" w:eastAsiaTheme="majorEastAsia" w:hAnsi="Open Sans" w:cs="Open Sans"/>
          <w:b w:val="0"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  <w:br w:type="page"/>
      </w:r>
    </w:p>
    <w:p w:rsidR="00164FE7" w:rsidRPr="008516B5" w:rsidRDefault="00164FE7" w:rsidP="00596FA8">
      <w:pPr>
        <w:pStyle w:val="1"/>
        <w:numPr>
          <w:ilvl w:val="0"/>
          <w:numId w:val="2"/>
        </w:numPr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</w:pPr>
      <w:r w:rsidRPr="008516B5"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8516B5" w:rsidRPr="008516B5" w:rsidRDefault="008516B5" w:rsidP="008516B5">
      <w:pPr>
        <w:pStyle w:val="ab"/>
        <w:ind w:left="1068"/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</w:pPr>
    </w:p>
    <w:p w:rsidR="005018A8" w:rsidRDefault="002C3EB1" w:rsidP="0011205E">
      <w:pPr>
        <w:pStyle w:val="aa"/>
        <w:shd w:val="clear" w:color="auto" w:fill="FFFFFF"/>
        <w:spacing w:line="360" w:lineRule="atLeast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en-US"/>
        </w:rPr>
        <w:t>SurfSecure</w:t>
      </w:r>
      <w:r w:rsidRPr="002C3EB1">
        <w:rPr>
          <w:rFonts w:ascii="Open Sans" w:hAnsi="Open Sans" w:cs="Open Sans"/>
          <w:color w:val="000000"/>
        </w:rPr>
        <w:t xml:space="preserve"> – </w:t>
      </w:r>
      <w:r w:rsidR="00011FC0">
        <w:rPr>
          <w:rFonts w:ascii="Open Sans" w:hAnsi="Open Sans" w:cs="Open Sans"/>
          <w:color w:val="000000"/>
        </w:rPr>
        <w:t>програ</w:t>
      </w:r>
      <w:r w:rsidR="00326C86">
        <w:rPr>
          <w:rFonts w:ascii="Open Sans" w:hAnsi="Open Sans" w:cs="Open Sans"/>
          <w:color w:val="000000"/>
        </w:rPr>
        <w:t xml:space="preserve">ммный продукт, созданный ООО «АЙТИДИ </w:t>
      </w:r>
      <w:proofErr w:type="spellStart"/>
      <w:r w:rsidR="00011FC0">
        <w:rPr>
          <w:rFonts w:ascii="Open Sans" w:hAnsi="Open Sans" w:cs="Open Sans"/>
          <w:color w:val="000000"/>
        </w:rPr>
        <w:t>Груп</w:t>
      </w:r>
      <w:proofErr w:type="spellEnd"/>
      <w:r w:rsidR="00326C86">
        <w:rPr>
          <w:rFonts w:ascii="Open Sans" w:hAnsi="Open Sans" w:cs="Open Sans"/>
          <w:color w:val="000000"/>
        </w:rPr>
        <w:t>»</w:t>
      </w:r>
      <w:r>
        <w:rPr>
          <w:rFonts w:ascii="Open Sans" w:hAnsi="Open Sans" w:cs="Open Sans"/>
          <w:color w:val="000000"/>
        </w:rPr>
        <w:t xml:space="preserve"> для обеспечения безопасного доступа в сеть Интер</w:t>
      </w:r>
      <w:r w:rsidR="00326C86">
        <w:rPr>
          <w:rFonts w:ascii="Open Sans" w:hAnsi="Open Sans" w:cs="Open Sans"/>
          <w:color w:val="000000"/>
        </w:rPr>
        <w:t>нет для</w:t>
      </w:r>
      <w:r w:rsidR="005404A6">
        <w:rPr>
          <w:rFonts w:ascii="Open Sans" w:hAnsi="Open Sans" w:cs="Open Sans"/>
          <w:color w:val="000000"/>
        </w:rPr>
        <w:t xml:space="preserve"> корпоративн</w:t>
      </w:r>
      <w:r w:rsidR="00326C86">
        <w:rPr>
          <w:rFonts w:ascii="Open Sans" w:hAnsi="Open Sans" w:cs="Open Sans"/>
          <w:color w:val="000000"/>
        </w:rPr>
        <w:t>ых</w:t>
      </w:r>
      <w:r w:rsidR="005404A6">
        <w:rPr>
          <w:rFonts w:ascii="Open Sans" w:hAnsi="Open Sans" w:cs="Open Sans"/>
          <w:color w:val="000000"/>
        </w:rPr>
        <w:t xml:space="preserve"> п</w:t>
      </w:r>
      <w:r w:rsidR="00326C86">
        <w:rPr>
          <w:rFonts w:ascii="Open Sans" w:hAnsi="Open Sans" w:cs="Open Sans"/>
          <w:color w:val="000000"/>
        </w:rPr>
        <w:t>ользователей</w:t>
      </w:r>
      <w:r w:rsidR="005404A6">
        <w:rPr>
          <w:rFonts w:ascii="Open Sans" w:hAnsi="Open Sans" w:cs="Open Sans"/>
          <w:color w:val="000000"/>
        </w:rPr>
        <w:t xml:space="preserve">. Программное обеспечение </w:t>
      </w:r>
      <w:r w:rsidR="005404A6">
        <w:rPr>
          <w:rFonts w:ascii="Open Sans" w:hAnsi="Open Sans" w:cs="Open Sans"/>
          <w:color w:val="000000"/>
          <w:lang w:val="en-US"/>
        </w:rPr>
        <w:t>SurfSecure</w:t>
      </w:r>
      <w:r w:rsidR="005404A6" w:rsidRPr="005404A6">
        <w:rPr>
          <w:rFonts w:ascii="Open Sans" w:hAnsi="Open Sans" w:cs="Open Sans"/>
          <w:color w:val="000000"/>
        </w:rPr>
        <w:t xml:space="preserve"> </w:t>
      </w:r>
      <w:r w:rsidR="00891812">
        <w:rPr>
          <w:rFonts w:ascii="Open Sans" w:hAnsi="Open Sans" w:cs="Open Sans"/>
          <w:color w:val="000000"/>
        </w:rPr>
        <w:t xml:space="preserve">поставляется в нескольких </w:t>
      </w:r>
      <w:r w:rsidR="00026034">
        <w:rPr>
          <w:rFonts w:ascii="Open Sans" w:hAnsi="Open Sans" w:cs="Open Sans"/>
          <w:color w:val="000000"/>
        </w:rPr>
        <w:t xml:space="preserve">конфигурациях и предназначен для ограничения доступа к определённым сайтам, </w:t>
      </w:r>
      <w:r w:rsidR="00325D65">
        <w:rPr>
          <w:rFonts w:ascii="Open Sans" w:hAnsi="Open Sans" w:cs="Open Sans"/>
          <w:color w:val="000000"/>
        </w:rPr>
        <w:t xml:space="preserve">контроля безопасности загружаемого контента и </w:t>
      </w:r>
      <w:r w:rsidR="00026034">
        <w:rPr>
          <w:rFonts w:ascii="Open Sans" w:hAnsi="Open Sans" w:cs="Open Sans"/>
          <w:color w:val="000000"/>
        </w:rPr>
        <w:t>контроля ограничения трафика определённых приложений в соответствии с корпоративной политикой доступа в Интернет.</w:t>
      </w:r>
    </w:p>
    <w:p w:rsidR="002E4404" w:rsidRDefault="002E4404" w:rsidP="0011205E">
      <w:pPr>
        <w:pStyle w:val="aa"/>
        <w:shd w:val="clear" w:color="auto" w:fill="FFFFFF"/>
        <w:spacing w:line="360" w:lineRule="atLeast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Данный опросный лист предназначен, главным образом, для партнёров ООО «АЙТИДИ </w:t>
      </w:r>
      <w:proofErr w:type="spellStart"/>
      <w:r>
        <w:rPr>
          <w:rFonts w:ascii="Open Sans" w:hAnsi="Open Sans" w:cs="Open Sans"/>
          <w:color w:val="000000"/>
        </w:rPr>
        <w:t>Груп</w:t>
      </w:r>
      <w:proofErr w:type="spellEnd"/>
      <w:r>
        <w:rPr>
          <w:rFonts w:ascii="Open Sans" w:hAnsi="Open Sans" w:cs="Open Sans"/>
          <w:color w:val="000000"/>
        </w:rPr>
        <w:t xml:space="preserve">», чтобы при проработке проекта с заказчиком правильно подобрать </w:t>
      </w:r>
      <w:r w:rsidR="00605982">
        <w:rPr>
          <w:rFonts w:ascii="Open Sans" w:hAnsi="Open Sans" w:cs="Open Sans"/>
          <w:color w:val="000000"/>
        </w:rPr>
        <w:t xml:space="preserve">аппаратное обеспечение для установки ПО </w:t>
      </w:r>
      <w:r w:rsidR="00605982">
        <w:rPr>
          <w:rFonts w:ascii="Open Sans" w:hAnsi="Open Sans" w:cs="Open Sans"/>
          <w:color w:val="000000"/>
          <w:lang w:val="en-US"/>
        </w:rPr>
        <w:t>SurfSecure</w:t>
      </w:r>
      <w:r w:rsidR="00605982" w:rsidRPr="00605982">
        <w:rPr>
          <w:rFonts w:ascii="Open Sans" w:hAnsi="Open Sans" w:cs="Open Sans"/>
          <w:color w:val="000000"/>
        </w:rPr>
        <w:t>.</w:t>
      </w:r>
    </w:p>
    <w:p w:rsidR="00605982" w:rsidRPr="00DC7B1E" w:rsidRDefault="00605982" w:rsidP="0011205E">
      <w:pPr>
        <w:pStyle w:val="aa"/>
        <w:shd w:val="clear" w:color="auto" w:fill="FFFFFF"/>
        <w:spacing w:line="360" w:lineRule="atLeast"/>
        <w:jc w:val="both"/>
        <w:rPr>
          <w:rFonts w:ascii="Open Sans" w:hAnsi="Open Sans" w:cs="Open Sans"/>
          <w:color w:val="000000"/>
        </w:rPr>
      </w:pPr>
    </w:p>
    <w:p w:rsidR="005404A6" w:rsidRDefault="005404A6" w:rsidP="005404A6">
      <w:pPr>
        <w:pStyle w:val="aa"/>
        <w:shd w:val="clear" w:color="auto" w:fill="FFFFFF"/>
        <w:spacing w:line="360" w:lineRule="atLeast"/>
        <w:jc w:val="both"/>
        <w:rPr>
          <w:rStyle w:val="a9"/>
          <w:rFonts w:ascii="Open Sans" w:eastAsiaTheme="majorEastAsia" w:hAnsi="Open Sans" w:cs="Open Sans"/>
          <w:b w:val="0"/>
          <w:color w:val="000000"/>
          <w:shd w:val="clear" w:color="auto" w:fill="FFFFFF"/>
        </w:rPr>
      </w:pPr>
    </w:p>
    <w:p w:rsidR="003A156A" w:rsidRDefault="003A156A">
      <w:pPr>
        <w:rPr>
          <w:rStyle w:val="a9"/>
          <w:rFonts w:ascii="Open Sans" w:eastAsiaTheme="majorEastAsia" w:hAnsi="Open Sans" w:cs="Open Sans"/>
          <w:b w:val="0"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  <w:br w:type="page"/>
      </w:r>
    </w:p>
    <w:p w:rsidR="00596FA8" w:rsidRPr="008516B5" w:rsidRDefault="00325D65" w:rsidP="00596FA8">
      <w:pPr>
        <w:pStyle w:val="1"/>
        <w:numPr>
          <w:ilvl w:val="0"/>
          <w:numId w:val="2"/>
        </w:numPr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</w:pPr>
      <w:r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  <w:lastRenderedPageBreak/>
        <w:t>Опросный лист</w:t>
      </w:r>
    </w:p>
    <w:p w:rsidR="00325D65" w:rsidRDefault="00325D65" w:rsidP="00325D65"/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1"/>
        <w:gridCol w:w="3601"/>
      </w:tblGrid>
      <w:tr w:rsidR="00325D65" w:rsidRPr="00285E7B" w:rsidTr="009B1515">
        <w:trPr>
          <w:trHeight w:val="585"/>
        </w:trPr>
        <w:tc>
          <w:tcPr>
            <w:tcW w:w="1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D65" w:rsidRPr="00285E7B" w:rsidRDefault="00325D65">
            <w:pPr>
              <w:jc w:val="center"/>
              <w:textAlignment w:val="center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b/>
                <w:bCs/>
                <w:color w:val="000000"/>
                <w:position w:val="1"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3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D65" w:rsidRPr="00285E7B" w:rsidRDefault="00325D65">
            <w:pPr>
              <w:jc w:val="center"/>
              <w:textAlignment w:val="center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b/>
                <w:bCs/>
                <w:color w:val="000000"/>
                <w:position w:val="1"/>
                <w:sz w:val="24"/>
                <w:szCs w:val="24"/>
                <w:lang w:eastAsia="ru-RU"/>
              </w:rPr>
              <w:t>Ответ Заказчика</w:t>
            </w:r>
          </w:p>
        </w:tc>
      </w:tr>
      <w:tr w:rsidR="00325D65" w:rsidRPr="00285E7B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D65" w:rsidRPr="00285E7B" w:rsidRDefault="00325D65">
            <w:pPr>
              <w:textAlignment w:val="center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Количество пользователей в организации/филиале*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D65" w:rsidRPr="00285E7B" w:rsidRDefault="00325D65">
            <w:pPr>
              <w:jc w:val="center"/>
              <w:textAlignment w:val="center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325D65" w:rsidRPr="00285E7B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 xml:space="preserve">Имеется ли схема </w:t>
            </w:r>
            <w:r w:rsidR="00605982"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архитектуры решения</w:t>
            </w: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, планируемого к внедрению? 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</w:p>
        </w:tc>
      </w:tr>
      <w:tr w:rsidR="009B1515" w:rsidRPr="009B1515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515" w:rsidRPr="009B1515" w:rsidRDefault="009B1515">
            <w:pPr>
              <w:textAlignment w:val="bottom"/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</w:pP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Наличие</w:t>
            </w:r>
            <w:r w:rsidRPr="009B1515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сервера</w:t>
            </w:r>
            <w:r w:rsidRPr="009B1515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 xml:space="preserve">MS Active Directory </w:t>
            </w: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или</w:t>
            </w:r>
            <w:r w:rsidRPr="009B1515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>LDAP?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515" w:rsidRPr="009B1515" w:rsidRDefault="009B1515">
            <w:pPr>
              <w:rPr>
                <w:rFonts w:ascii="Open Sans" w:hAnsi="Open Sans" w:cs="Open Sans"/>
                <w:sz w:val="24"/>
                <w:szCs w:val="24"/>
                <w:lang w:val="en-US" w:eastAsia="ru-RU"/>
              </w:rPr>
            </w:pPr>
          </w:p>
        </w:tc>
      </w:tr>
      <w:tr w:rsidR="00DC7B1E" w:rsidRPr="00285E7B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7B1E" w:rsidRPr="00DC7B1E" w:rsidRDefault="00DC7B1E">
            <w:pPr>
              <w:textAlignment w:val="bottom"/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Требуется ли кластерное решение для повышения надёжности? **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7B1E" w:rsidRPr="00285E7B" w:rsidRDefault="00DC7B1E">
            <w:pPr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</w:p>
        </w:tc>
      </w:tr>
      <w:tr w:rsidR="00325D65" w:rsidRPr="00285E7B" w:rsidTr="00325D65">
        <w:trPr>
          <w:trHeight w:val="614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Пожелания к правилам фильтрации, используемому функционалу * **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DC7B1E" w:rsidRPr="00285E7B" w:rsidTr="00325D65">
        <w:trPr>
          <w:trHeight w:val="614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7B1E" w:rsidRPr="00285E7B" w:rsidRDefault="00DC7B1E">
            <w:pPr>
              <w:textAlignment w:val="bottom"/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Требуемый уровень поддержки, 5х8 или 7х24? 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7B1E" w:rsidRPr="00285E7B" w:rsidRDefault="00DC7B1E">
            <w:pPr>
              <w:textAlignment w:val="bottom"/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</w:pPr>
          </w:p>
        </w:tc>
      </w:tr>
      <w:tr w:rsidR="00325D65" w:rsidRPr="00285E7B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b/>
                <w:bCs/>
                <w:color w:val="000000"/>
                <w:position w:val="1"/>
                <w:sz w:val="24"/>
                <w:szCs w:val="24"/>
                <w:lang w:eastAsia="ru-RU"/>
              </w:rPr>
              <w:t>Показатели по трафику: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325D65" w:rsidRPr="00285E7B" w:rsidTr="00325D65">
        <w:trPr>
          <w:trHeight w:val="1048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Пиковое значение потребляемого объёма Мб/с по статистике за год (желательно, если нет - месяц)**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325D65" w:rsidRPr="00285E7B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 xml:space="preserve">%(доля) </w:t>
            </w: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 xml:space="preserve">http </w:t>
            </w: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в потоке**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325D65" w:rsidRPr="00285E7B" w:rsidTr="00325D65">
        <w:trPr>
          <w:trHeight w:val="530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 xml:space="preserve">%(доля) </w:t>
            </w: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val="en-US" w:eastAsia="ru-RU"/>
              </w:rPr>
              <w:t xml:space="preserve">https </w:t>
            </w: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в потоке**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position w:val="1"/>
                <w:sz w:val="24"/>
                <w:szCs w:val="24"/>
                <w:lang w:eastAsia="ru-RU"/>
              </w:rPr>
              <w:t> </w:t>
            </w:r>
          </w:p>
        </w:tc>
      </w:tr>
      <w:tr w:rsidR="00325D65" w:rsidRPr="00285E7B" w:rsidTr="00325D65">
        <w:trPr>
          <w:trHeight w:val="1206"/>
        </w:trPr>
        <w:tc>
          <w:tcPr>
            <w:tcW w:w="1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  <w:t>*   Необходимые для расчёта спецификации поля</w:t>
            </w:r>
          </w:p>
          <w:p w:rsidR="00325D65" w:rsidRPr="00285E7B" w:rsidRDefault="00325D65">
            <w:pPr>
              <w:textAlignment w:val="bottom"/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  <w:r w:rsidRPr="00285E7B">
              <w:rPr>
                <w:rFonts w:ascii="Open Sans" w:hAnsi="Open Sans" w:cs="Open Sans"/>
                <w:color w:val="000000"/>
                <w:sz w:val="24"/>
                <w:szCs w:val="24"/>
                <w:lang w:eastAsia="ru-RU"/>
              </w:rPr>
              <w:t>**   Поля необходимые для корректного выбора железа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5D65" w:rsidRPr="00285E7B" w:rsidRDefault="00325D65">
            <w:pPr>
              <w:rPr>
                <w:rFonts w:ascii="Open Sans" w:hAnsi="Open Sans" w:cs="Open Sans"/>
                <w:sz w:val="24"/>
                <w:szCs w:val="24"/>
                <w:lang w:eastAsia="ru-RU"/>
              </w:rPr>
            </w:pPr>
          </w:p>
        </w:tc>
      </w:tr>
    </w:tbl>
    <w:p w:rsidR="007442B6" w:rsidRPr="00285E7B" w:rsidRDefault="007442B6">
      <w:pPr>
        <w:rPr>
          <w:rStyle w:val="a9"/>
          <w:rFonts w:ascii="Open Sans" w:eastAsiaTheme="majorEastAsia" w:hAnsi="Open Sans" w:cs="Open Sans"/>
          <w:b w:val="0"/>
          <w:color w:val="000000"/>
          <w:sz w:val="24"/>
          <w:szCs w:val="24"/>
          <w:shd w:val="clear" w:color="auto" w:fill="FFFFFF"/>
        </w:rPr>
      </w:pPr>
      <w:r w:rsidRPr="00285E7B">
        <w:rPr>
          <w:rStyle w:val="a9"/>
          <w:rFonts w:ascii="Open Sans" w:eastAsiaTheme="majorEastAsia" w:hAnsi="Open Sans" w:cs="Open Sans"/>
          <w:b w:val="0"/>
          <w:color w:val="000000"/>
          <w:sz w:val="24"/>
          <w:szCs w:val="24"/>
          <w:shd w:val="clear" w:color="auto" w:fill="FFFFFF"/>
        </w:rPr>
        <w:lastRenderedPageBreak/>
        <w:br w:type="page"/>
      </w:r>
    </w:p>
    <w:p w:rsidR="007442B6" w:rsidRPr="00904403" w:rsidRDefault="007442B6" w:rsidP="00DF5BB0">
      <w:pPr>
        <w:pStyle w:val="ab"/>
        <w:numPr>
          <w:ilvl w:val="0"/>
          <w:numId w:val="2"/>
        </w:numPr>
        <w:jc w:val="both"/>
        <w:rPr>
          <w:rStyle w:val="a9"/>
          <w:rFonts w:ascii="Open Sans" w:eastAsiaTheme="majorEastAsia" w:hAnsi="Open Sans" w:cs="Open Sans"/>
          <w:b w:val="0"/>
          <w:color w:val="000000"/>
          <w:sz w:val="24"/>
          <w:szCs w:val="24"/>
          <w:shd w:val="clear" w:color="auto" w:fill="FFFFFF"/>
        </w:rPr>
      </w:pPr>
      <w:r w:rsidRPr="00904403">
        <w:rPr>
          <w:rStyle w:val="a9"/>
          <w:rFonts w:ascii="Open Sans" w:eastAsiaTheme="majorEastAsia" w:hAnsi="Open Sans" w:cs="Open Sans"/>
          <w:b w:val="0"/>
          <w:color w:val="000000"/>
          <w:sz w:val="24"/>
          <w:szCs w:val="24"/>
          <w:shd w:val="clear" w:color="auto" w:fill="FFFFFF"/>
        </w:rPr>
        <w:lastRenderedPageBreak/>
        <w:t>История изменений документа</w:t>
      </w:r>
    </w:p>
    <w:p w:rsidR="007442B6" w:rsidRDefault="007442B6" w:rsidP="007442B6">
      <w:pPr>
        <w:pStyle w:val="ab"/>
      </w:pPr>
    </w:p>
    <w:tbl>
      <w:tblPr>
        <w:tblStyle w:val="11"/>
        <w:tblW w:w="0" w:type="auto"/>
        <w:tblLook w:val="0620" w:firstRow="1" w:lastRow="0" w:firstColumn="0" w:lastColumn="0" w:noHBand="1" w:noVBand="1"/>
      </w:tblPr>
      <w:tblGrid>
        <w:gridCol w:w="1278"/>
        <w:gridCol w:w="10682"/>
        <w:gridCol w:w="1985"/>
      </w:tblGrid>
      <w:tr w:rsidR="007442B6" w:rsidTr="00285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dxa"/>
          </w:tcPr>
          <w:p w:rsidR="007442B6" w:rsidRDefault="007442B6" w:rsidP="000D7E43">
            <w:r>
              <w:t>Дата</w:t>
            </w:r>
          </w:p>
        </w:tc>
        <w:tc>
          <w:tcPr>
            <w:tcW w:w="10682" w:type="dxa"/>
          </w:tcPr>
          <w:p w:rsidR="007442B6" w:rsidRDefault="007442B6" w:rsidP="000D7E43">
            <w:r>
              <w:t>Изменение</w:t>
            </w:r>
          </w:p>
        </w:tc>
        <w:tc>
          <w:tcPr>
            <w:tcW w:w="1985" w:type="dxa"/>
          </w:tcPr>
          <w:p w:rsidR="007442B6" w:rsidRDefault="007442B6" w:rsidP="000D7E43">
            <w:r>
              <w:t>Ф.И.О</w:t>
            </w:r>
          </w:p>
        </w:tc>
      </w:tr>
      <w:tr w:rsidR="007442B6" w:rsidTr="00285E7B">
        <w:tc>
          <w:tcPr>
            <w:tcW w:w="1220" w:type="dxa"/>
          </w:tcPr>
          <w:p w:rsidR="007442B6" w:rsidRDefault="00325D65" w:rsidP="000D7E43">
            <w:r>
              <w:t>27</w:t>
            </w:r>
            <w:r w:rsidR="007442B6">
              <w:t>.04.2016</w:t>
            </w:r>
          </w:p>
        </w:tc>
        <w:tc>
          <w:tcPr>
            <w:tcW w:w="10682" w:type="dxa"/>
          </w:tcPr>
          <w:p w:rsidR="007442B6" w:rsidRDefault="007442B6" w:rsidP="000D7E43">
            <w:r>
              <w:t>Первая версия документа</w:t>
            </w:r>
          </w:p>
        </w:tc>
        <w:tc>
          <w:tcPr>
            <w:tcW w:w="1985" w:type="dxa"/>
          </w:tcPr>
          <w:p w:rsidR="007442B6" w:rsidRDefault="007442B6" w:rsidP="000D7E43">
            <w:r>
              <w:t>Дембский В.Э.</w:t>
            </w:r>
          </w:p>
        </w:tc>
      </w:tr>
      <w:tr w:rsidR="007442B6" w:rsidTr="00285E7B">
        <w:tc>
          <w:tcPr>
            <w:tcW w:w="1220" w:type="dxa"/>
          </w:tcPr>
          <w:p w:rsidR="007442B6" w:rsidRPr="00605982" w:rsidRDefault="00605982" w:rsidP="000D7E43">
            <w:pPr>
              <w:rPr>
                <w:lang w:val="en-US"/>
              </w:rPr>
            </w:pPr>
            <w:r>
              <w:rPr>
                <w:lang w:val="en-US"/>
              </w:rPr>
              <w:t>05.05.2016</w:t>
            </w:r>
          </w:p>
        </w:tc>
        <w:tc>
          <w:tcPr>
            <w:tcW w:w="10682" w:type="dxa"/>
          </w:tcPr>
          <w:p w:rsidR="007442B6" w:rsidRPr="00605982" w:rsidRDefault="00605982" w:rsidP="00605982">
            <w:r>
              <w:t xml:space="preserve">Убрал вопрос про типы </w:t>
            </w:r>
            <w:r>
              <w:rPr>
                <w:lang w:val="en-US"/>
              </w:rPr>
              <w:t>Proxy</w:t>
            </w:r>
            <w:r>
              <w:t>. Убрал вопрос про количество пакетов, т.к. он прямо коррелирует с вопросом о пиковом трафике.</w:t>
            </w:r>
          </w:p>
        </w:tc>
        <w:tc>
          <w:tcPr>
            <w:tcW w:w="1985" w:type="dxa"/>
          </w:tcPr>
          <w:p w:rsidR="007442B6" w:rsidRDefault="0015176B" w:rsidP="000D7E43">
            <w:r>
              <w:t>Дембский В.Э.</w:t>
            </w:r>
          </w:p>
        </w:tc>
      </w:tr>
      <w:tr w:rsidR="007442B6" w:rsidTr="00285E7B">
        <w:tc>
          <w:tcPr>
            <w:tcW w:w="1220" w:type="dxa"/>
          </w:tcPr>
          <w:p w:rsidR="007442B6" w:rsidRPr="00605982" w:rsidRDefault="00E67684" w:rsidP="000D7E43">
            <w:r>
              <w:t>01.06.2016</w:t>
            </w:r>
          </w:p>
        </w:tc>
        <w:tc>
          <w:tcPr>
            <w:tcW w:w="10682" w:type="dxa"/>
          </w:tcPr>
          <w:p w:rsidR="007442B6" w:rsidRPr="0005649C" w:rsidRDefault="00E67684" w:rsidP="000D7E43">
            <w:r>
              <w:t>Добавил вопросы про кластер и уровень поддержки</w:t>
            </w:r>
          </w:p>
        </w:tc>
        <w:tc>
          <w:tcPr>
            <w:tcW w:w="1985" w:type="dxa"/>
          </w:tcPr>
          <w:p w:rsidR="007442B6" w:rsidRDefault="00E67684" w:rsidP="000D7E43">
            <w:r>
              <w:t>Дембский В.Э.</w:t>
            </w:r>
          </w:p>
        </w:tc>
      </w:tr>
      <w:tr w:rsidR="007442B6" w:rsidTr="00285E7B">
        <w:tc>
          <w:tcPr>
            <w:tcW w:w="1220" w:type="dxa"/>
          </w:tcPr>
          <w:p w:rsidR="007442B6" w:rsidRDefault="006958F5" w:rsidP="000D7E43">
            <w:r>
              <w:t>26.09.16</w:t>
            </w:r>
          </w:p>
        </w:tc>
        <w:tc>
          <w:tcPr>
            <w:tcW w:w="10682" w:type="dxa"/>
          </w:tcPr>
          <w:p w:rsidR="007442B6" w:rsidRDefault="006958F5" w:rsidP="000D7E43">
            <w:r>
              <w:t>Убрал вопрос о режиме работы(Мост или Прокси)</w:t>
            </w:r>
          </w:p>
        </w:tc>
        <w:tc>
          <w:tcPr>
            <w:tcW w:w="1985" w:type="dxa"/>
          </w:tcPr>
          <w:p w:rsidR="007442B6" w:rsidRDefault="006958F5" w:rsidP="000D7E43">
            <w:r>
              <w:t>Ермошкин О.Ю.</w:t>
            </w:r>
          </w:p>
        </w:tc>
      </w:tr>
      <w:tr w:rsidR="007442B6" w:rsidTr="00285E7B">
        <w:tc>
          <w:tcPr>
            <w:tcW w:w="1220" w:type="dxa"/>
          </w:tcPr>
          <w:p w:rsidR="007442B6" w:rsidRPr="002B580A" w:rsidRDefault="002B580A" w:rsidP="000D7E43">
            <w:pPr>
              <w:rPr>
                <w:lang w:val="en-US"/>
              </w:rPr>
            </w:pPr>
            <w:r>
              <w:rPr>
                <w:lang w:val="en-US"/>
              </w:rPr>
              <w:t>17/02/2017</w:t>
            </w:r>
          </w:p>
        </w:tc>
        <w:tc>
          <w:tcPr>
            <w:tcW w:w="10682" w:type="dxa"/>
          </w:tcPr>
          <w:p w:rsidR="007442B6" w:rsidRPr="002B580A" w:rsidRDefault="002B580A" w:rsidP="000D7E43">
            <w:r>
              <w:t xml:space="preserve">Добавил вопрос про </w:t>
            </w:r>
            <w:r>
              <w:rPr>
                <w:lang w:val="en-US"/>
              </w:rPr>
              <w:t>AD</w:t>
            </w:r>
            <w:r w:rsidRPr="002B580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LDAP</w:t>
            </w:r>
          </w:p>
        </w:tc>
        <w:tc>
          <w:tcPr>
            <w:tcW w:w="1985" w:type="dxa"/>
          </w:tcPr>
          <w:p w:rsidR="007442B6" w:rsidRPr="002B580A" w:rsidRDefault="002B580A" w:rsidP="000D7E43">
            <w:r>
              <w:t>Дембский В.Э.</w:t>
            </w:r>
            <w:bookmarkStart w:id="0" w:name="_GoBack"/>
            <w:bookmarkEnd w:id="0"/>
          </w:p>
        </w:tc>
      </w:tr>
      <w:tr w:rsidR="007442B6" w:rsidTr="00285E7B">
        <w:tc>
          <w:tcPr>
            <w:tcW w:w="1220" w:type="dxa"/>
          </w:tcPr>
          <w:p w:rsidR="007442B6" w:rsidRDefault="007442B6" w:rsidP="000D7E43"/>
        </w:tc>
        <w:tc>
          <w:tcPr>
            <w:tcW w:w="10682" w:type="dxa"/>
          </w:tcPr>
          <w:p w:rsidR="007442B6" w:rsidRDefault="007442B6" w:rsidP="000D7E43"/>
        </w:tc>
        <w:tc>
          <w:tcPr>
            <w:tcW w:w="1985" w:type="dxa"/>
          </w:tcPr>
          <w:p w:rsidR="007442B6" w:rsidRDefault="007442B6" w:rsidP="000D7E43"/>
        </w:tc>
      </w:tr>
      <w:tr w:rsidR="007442B6" w:rsidTr="00285E7B">
        <w:tc>
          <w:tcPr>
            <w:tcW w:w="1220" w:type="dxa"/>
          </w:tcPr>
          <w:p w:rsidR="007442B6" w:rsidRDefault="007442B6" w:rsidP="000D7E43"/>
        </w:tc>
        <w:tc>
          <w:tcPr>
            <w:tcW w:w="10682" w:type="dxa"/>
          </w:tcPr>
          <w:p w:rsidR="007442B6" w:rsidRDefault="007442B6" w:rsidP="000D7E43"/>
        </w:tc>
        <w:tc>
          <w:tcPr>
            <w:tcW w:w="1985" w:type="dxa"/>
          </w:tcPr>
          <w:p w:rsidR="007442B6" w:rsidRDefault="007442B6" w:rsidP="000D7E43"/>
        </w:tc>
      </w:tr>
    </w:tbl>
    <w:p w:rsidR="007442B6" w:rsidRPr="002B0860" w:rsidRDefault="007442B6" w:rsidP="007442B6">
      <w:pPr>
        <w:pStyle w:val="ab"/>
        <w:rPr>
          <w:rFonts w:ascii="Open Sans" w:hAnsi="Open Sans" w:cs="Open Sans"/>
          <w:sz w:val="18"/>
          <w:szCs w:val="18"/>
        </w:rPr>
      </w:pPr>
    </w:p>
    <w:p w:rsidR="007442B6" w:rsidRPr="007442B6" w:rsidRDefault="007442B6" w:rsidP="007442B6">
      <w:pPr>
        <w:jc w:val="both"/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</w:pPr>
    </w:p>
    <w:p w:rsidR="002847C6" w:rsidRDefault="002847C6" w:rsidP="005404A6">
      <w:pPr>
        <w:jc w:val="both"/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</w:pPr>
    </w:p>
    <w:p w:rsidR="002847C6" w:rsidRPr="0005649C" w:rsidRDefault="002847C6" w:rsidP="005404A6">
      <w:pPr>
        <w:jc w:val="both"/>
        <w:rPr>
          <w:rStyle w:val="a9"/>
          <w:rFonts w:ascii="Open Sans" w:hAnsi="Open Sans" w:cs="Open Sans"/>
          <w:b w:val="0"/>
          <w:color w:val="000000"/>
          <w:sz w:val="24"/>
          <w:szCs w:val="24"/>
          <w:shd w:val="clear" w:color="auto" w:fill="FFFFFF"/>
        </w:rPr>
      </w:pPr>
    </w:p>
    <w:sectPr w:rsidR="002847C6" w:rsidRPr="0005649C" w:rsidSect="00325D6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E0" w:rsidRDefault="002038E0" w:rsidP="00CF451E">
      <w:pPr>
        <w:spacing w:after="0" w:line="240" w:lineRule="auto"/>
      </w:pPr>
      <w:r>
        <w:separator/>
      </w:r>
    </w:p>
  </w:endnote>
  <w:endnote w:type="continuationSeparator" w:id="0">
    <w:p w:rsidR="002038E0" w:rsidRDefault="002038E0" w:rsidP="00CF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E" w:rsidRPr="0045024F" w:rsidRDefault="0045024F" w:rsidP="00CF451E">
    <w:pPr>
      <w:pStyle w:val="a5"/>
      <w:rPr>
        <w:rFonts w:ascii="Open Sans" w:hAnsi="Open Sans" w:cs="Open Sans"/>
        <w:b/>
        <w:sz w:val="14"/>
        <w:szCs w:val="14"/>
      </w:rPr>
    </w:pPr>
    <w:r w:rsidRPr="0045024F">
      <w:rPr>
        <w:rFonts w:ascii="Open Sans" w:eastAsia="Times New Roman" w:hAnsi="Open Sans" w:cs="Open Sans"/>
        <w:noProof/>
        <w:sz w:val="14"/>
        <w:szCs w:val="14"/>
        <w:lang w:eastAsia="ru-RU"/>
      </w:rPr>
      <w:drawing>
        <wp:anchor distT="0" distB="0" distL="114300" distR="114300" simplePos="0" relativeHeight="251658240" behindDoc="0" locked="0" layoutInCell="1" allowOverlap="1" wp14:anchorId="52518C03" wp14:editId="1D751DD8">
          <wp:simplePos x="0" y="0"/>
          <wp:positionH relativeFrom="margin">
            <wp:posOffset>-30480</wp:posOffset>
          </wp:positionH>
          <wp:positionV relativeFrom="page">
            <wp:posOffset>9446260</wp:posOffset>
          </wp:positionV>
          <wp:extent cx="4688840" cy="739775"/>
          <wp:effectExtent l="0" t="0" r="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Mouse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88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56A">
      <w:rPr>
        <w:rFonts w:ascii="Open Sans" w:hAnsi="Open Sans" w:cs="Open Sans"/>
        <w:b/>
        <w:sz w:val="14"/>
        <w:szCs w:val="14"/>
        <w:lang w:val="en-US"/>
      </w:rPr>
      <w:t>ITD</w:t>
    </w:r>
    <w:r w:rsidR="003A156A" w:rsidRPr="003A156A">
      <w:rPr>
        <w:rFonts w:ascii="Open Sans" w:hAnsi="Open Sans" w:cs="Open Sans"/>
        <w:b/>
        <w:sz w:val="14"/>
        <w:szCs w:val="14"/>
      </w:rPr>
      <w:t xml:space="preserve"> </w:t>
    </w:r>
    <w:r w:rsidR="003A156A">
      <w:rPr>
        <w:rFonts w:ascii="Open Sans" w:hAnsi="Open Sans" w:cs="Open Sans"/>
        <w:b/>
        <w:sz w:val="14"/>
        <w:szCs w:val="14"/>
        <w:lang w:val="en-US"/>
      </w:rPr>
      <w:t>Group</w:t>
    </w:r>
  </w:p>
  <w:p w:rsidR="00CF451E" w:rsidRPr="0045024F" w:rsidRDefault="00CF451E" w:rsidP="00CF451E">
    <w:pPr>
      <w:pStyle w:val="a5"/>
      <w:rPr>
        <w:rFonts w:ascii="Open Sans" w:eastAsia="Times New Roman" w:hAnsi="Open Sans" w:cs="Open Sans"/>
        <w:sz w:val="14"/>
        <w:szCs w:val="14"/>
        <w:lang w:eastAsia="ru-RU"/>
      </w:rPr>
    </w:pPr>
    <w:r w:rsidRPr="0045024F">
      <w:rPr>
        <w:rFonts w:ascii="Open Sans" w:eastAsia="Times New Roman" w:hAnsi="Open Sans" w:cs="Open Sans"/>
        <w:sz w:val="14"/>
        <w:szCs w:val="14"/>
        <w:lang w:eastAsia="ru-RU"/>
      </w:rPr>
      <w:t>115114, Россия,</w:t>
    </w:r>
    <w:r w:rsidR="00E67684">
      <w:rPr>
        <w:rFonts w:ascii="Open Sans" w:eastAsia="Times New Roman" w:hAnsi="Open Sans" w:cs="Open Sans"/>
        <w:sz w:val="14"/>
        <w:szCs w:val="14"/>
        <w:lang w:eastAsia="ru-RU"/>
      </w:rPr>
      <w:t xml:space="preserve"> </w:t>
    </w:r>
    <w:r w:rsidR="0045024F">
      <w:rPr>
        <w:rFonts w:ascii="Open Sans" w:eastAsia="Times New Roman" w:hAnsi="Open Sans" w:cs="Open Sans"/>
        <w:sz w:val="14"/>
        <w:szCs w:val="14"/>
        <w:lang w:eastAsia="ru-RU"/>
      </w:rPr>
      <w:t xml:space="preserve">Москва, </w:t>
    </w:r>
    <w:proofErr w:type="spellStart"/>
    <w:r w:rsidR="0045024F">
      <w:rPr>
        <w:rFonts w:ascii="Open Sans" w:eastAsia="Times New Roman" w:hAnsi="Open Sans" w:cs="Open Sans"/>
        <w:sz w:val="14"/>
        <w:szCs w:val="14"/>
        <w:lang w:eastAsia="ru-RU"/>
      </w:rPr>
      <w:t>Дербеневская</w:t>
    </w:r>
    <w:proofErr w:type="spellEnd"/>
    <w:r w:rsidR="0045024F">
      <w:rPr>
        <w:rFonts w:ascii="Open Sans" w:eastAsia="Times New Roman" w:hAnsi="Open Sans" w:cs="Open Sans"/>
        <w:sz w:val="14"/>
        <w:szCs w:val="14"/>
        <w:lang w:eastAsia="ru-RU"/>
      </w:rPr>
      <w:t xml:space="preserve"> ул</w:t>
    </w:r>
    <w:r w:rsidRPr="0045024F">
      <w:rPr>
        <w:rFonts w:ascii="Open Sans" w:eastAsia="Times New Roman" w:hAnsi="Open Sans" w:cs="Open Sans"/>
        <w:sz w:val="14"/>
        <w:szCs w:val="14"/>
        <w:lang w:eastAsia="ru-RU"/>
      </w:rPr>
      <w:t>.,</w:t>
    </w:r>
    <w:r w:rsidR="0045024F" w:rsidRPr="0045024F">
      <w:rPr>
        <w:rFonts w:ascii="Open Sans" w:eastAsia="Times New Roman" w:hAnsi="Open Sans" w:cs="Open Sans"/>
        <w:sz w:val="14"/>
        <w:szCs w:val="14"/>
        <w:lang w:eastAsia="ru-RU"/>
      </w:rPr>
      <w:t xml:space="preserve"> </w:t>
    </w:r>
    <w:r w:rsidR="003A156A">
      <w:rPr>
        <w:rFonts w:ascii="Open Sans" w:eastAsia="Times New Roman" w:hAnsi="Open Sans" w:cs="Open Sans"/>
        <w:sz w:val="14"/>
        <w:szCs w:val="14"/>
        <w:lang w:eastAsia="ru-RU"/>
      </w:rPr>
      <w:t>20 стр.</w:t>
    </w:r>
    <w:r w:rsidRPr="0045024F">
      <w:rPr>
        <w:rFonts w:ascii="Open Sans" w:eastAsia="Times New Roman" w:hAnsi="Open Sans" w:cs="Open Sans"/>
        <w:sz w:val="14"/>
        <w:szCs w:val="14"/>
        <w:lang w:eastAsia="ru-RU"/>
      </w:rPr>
      <w:t>27</w:t>
    </w:r>
  </w:p>
  <w:p w:rsidR="00CF451E" w:rsidRPr="0045024F" w:rsidRDefault="00E67684" w:rsidP="00CF451E">
    <w:pPr>
      <w:pStyle w:val="a5"/>
      <w:rPr>
        <w:rFonts w:ascii="Open Sans" w:eastAsia="Times New Roman" w:hAnsi="Open Sans" w:cs="Open Sans"/>
        <w:sz w:val="14"/>
        <w:szCs w:val="14"/>
        <w:lang w:eastAsia="ru-RU"/>
      </w:rPr>
    </w:pPr>
    <w:r>
      <w:rPr>
        <w:rFonts w:ascii="Open Sans" w:eastAsia="Times New Roman" w:hAnsi="Open Sans" w:cs="Open Sans"/>
        <w:sz w:val="14"/>
        <w:szCs w:val="14"/>
        <w:lang w:eastAsia="ru-RU"/>
      </w:rPr>
      <w:t>Телефон: + 7 (499) 502-13-7</w:t>
    </w:r>
    <w:r w:rsidR="00CF451E" w:rsidRPr="0045024F">
      <w:rPr>
        <w:rFonts w:ascii="Open Sans" w:eastAsia="Times New Roman" w:hAnsi="Open Sans" w:cs="Open Sans"/>
        <w:sz w:val="14"/>
        <w:szCs w:val="14"/>
        <w:lang w:eastAsia="ru-RU"/>
      </w:rPr>
      <w:t>5</w:t>
    </w:r>
  </w:p>
  <w:p w:rsidR="00CF451E" w:rsidRPr="0045024F" w:rsidRDefault="00CF451E" w:rsidP="00CF451E">
    <w:pPr>
      <w:pStyle w:val="a5"/>
      <w:rPr>
        <w:rFonts w:ascii="Open Sans" w:hAnsi="Open Sans" w:cs="Open Sans"/>
        <w:sz w:val="14"/>
        <w:szCs w:val="14"/>
      </w:rPr>
    </w:pPr>
    <w:proofErr w:type="spellStart"/>
    <w:r w:rsidRPr="0045024F">
      <w:rPr>
        <w:rFonts w:ascii="Open Sans" w:eastAsia="Times New Roman" w:hAnsi="Open Sans" w:cs="Open Sans"/>
        <w:sz w:val="14"/>
        <w:szCs w:val="14"/>
        <w:lang w:eastAsia="ru-RU"/>
      </w:rPr>
      <w:t>Email</w:t>
    </w:r>
    <w:proofErr w:type="spellEnd"/>
    <w:r w:rsidRPr="0045024F">
      <w:rPr>
        <w:rFonts w:ascii="Open Sans" w:eastAsia="Times New Roman" w:hAnsi="Open Sans" w:cs="Open Sans"/>
        <w:sz w:val="14"/>
        <w:szCs w:val="14"/>
        <w:lang w:eastAsia="ru-RU"/>
      </w:rPr>
      <w:t xml:space="preserve">: info@iitdgroup.ru </w:t>
    </w:r>
  </w:p>
  <w:p w:rsidR="00CF451E" w:rsidRDefault="00CF45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30" w:rsidRDefault="00FE7F30" w:rsidP="00FE7F30">
    <w:pPr>
      <w:pStyle w:val="a3"/>
    </w:pPr>
  </w:p>
  <w:p w:rsidR="00FE7F30" w:rsidRDefault="00FE7F30" w:rsidP="00FE7F30">
    <w:r w:rsidRPr="0045024F">
      <w:rPr>
        <w:rFonts w:ascii="Open Sans" w:eastAsia="Times New Roman" w:hAnsi="Open Sans" w:cs="Open Sans"/>
        <w:noProof/>
        <w:sz w:val="14"/>
        <w:szCs w:val="14"/>
        <w:lang w:eastAsia="ru-RU"/>
      </w:rPr>
      <w:drawing>
        <wp:anchor distT="0" distB="0" distL="114300" distR="114300" simplePos="0" relativeHeight="251660288" behindDoc="0" locked="0" layoutInCell="1" allowOverlap="1" wp14:anchorId="782C5855" wp14:editId="5845A9B1">
          <wp:simplePos x="0" y="0"/>
          <wp:positionH relativeFrom="margin">
            <wp:align>left</wp:align>
          </wp:positionH>
          <wp:positionV relativeFrom="page">
            <wp:posOffset>9487408</wp:posOffset>
          </wp:positionV>
          <wp:extent cx="4688840" cy="739775"/>
          <wp:effectExtent l="0" t="0" r="0" b="317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Mouse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88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7F30" w:rsidRPr="0045024F" w:rsidRDefault="003A156A" w:rsidP="00FE7F30">
    <w:pPr>
      <w:pStyle w:val="a5"/>
      <w:rPr>
        <w:rFonts w:ascii="Open Sans" w:hAnsi="Open Sans" w:cs="Open Sans"/>
        <w:b/>
        <w:sz w:val="14"/>
        <w:szCs w:val="14"/>
      </w:rPr>
    </w:pPr>
    <w:r>
      <w:rPr>
        <w:rFonts w:ascii="Open Sans" w:hAnsi="Open Sans" w:cs="Open Sans"/>
        <w:b/>
        <w:sz w:val="14"/>
        <w:szCs w:val="14"/>
        <w:lang w:val="en-US"/>
      </w:rPr>
      <w:t>ITD</w:t>
    </w:r>
    <w:r w:rsidRPr="003A156A">
      <w:rPr>
        <w:rFonts w:ascii="Open Sans" w:hAnsi="Open Sans" w:cs="Open Sans"/>
        <w:b/>
        <w:sz w:val="14"/>
        <w:szCs w:val="14"/>
      </w:rPr>
      <w:t xml:space="preserve"> </w:t>
    </w:r>
    <w:r>
      <w:rPr>
        <w:rFonts w:ascii="Open Sans" w:hAnsi="Open Sans" w:cs="Open Sans"/>
        <w:b/>
        <w:sz w:val="14"/>
        <w:szCs w:val="14"/>
        <w:lang w:val="en-US"/>
      </w:rPr>
      <w:t>Group</w:t>
    </w:r>
  </w:p>
  <w:p w:rsidR="00FE7F30" w:rsidRPr="0045024F" w:rsidRDefault="00FE7F30" w:rsidP="00FE7F30">
    <w:pPr>
      <w:pStyle w:val="a5"/>
      <w:rPr>
        <w:rFonts w:ascii="Open Sans" w:eastAsia="Times New Roman" w:hAnsi="Open Sans" w:cs="Open Sans"/>
        <w:sz w:val="14"/>
        <w:szCs w:val="14"/>
        <w:lang w:eastAsia="ru-RU"/>
      </w:rPr>
    </w:pPr>
    <w:r w:rsidRPr="0045024F">
      <w:rPr>
        <w:rFonts w:ascii="Open Sans" w:eastAsia="Times New Roman" w:hAnsi="Open Sans" w:cs="Open Sans"/>
        <w:sz w:val="14"/>
        <w:szCs w:val="14"/>
        <w:lang w:eastAsia="ru-RU"/>
      </w:rPr>
      <w:t>115114, Россия,</w:t>
    </w:r>
    <w:r w:rsidR="00E67684">
      <w:rPr>
        <w:rFonts w:ascii="Open Sans" w:eastAsia="Times New Roman" w:hAnsi="Open Sans" w:cs="Open Sans"/>
        <w:sz w:val="14"/>
        <w:szCs w:val="14"/>
        <w:lang w:eastAsia="ru-RU"/>
      </w:rPr>
      <w:t xml:space="preserve"> </w:t>
    </w:r>
    <w:r>
      <w:rPr>
        <w:rFonts w:ascii="Open Sans" w:eastAsia="Times New Roman" w:hAnsi="Open Sans" w:cs="Open Sans"/>
        <w:sz w:val="14"/>
        <w:szCs w:val="14"/>
        <w:lang w:eastAsia="ru-RU"/>
      </w:rPr>
      <w:t xml:space="preserve">Москва, </w:t>
    </w:r>
    <w:proofErr w:type="spellStart"/>
    <w:r>
      <w:rPr>
        <w:rFonts w:ascii="Open Sans" w:eastAsia="Times New Roman" w:hAnsi="Open Sans" w:cs="Open Sans"/>
        <w:sz w:val="14"/>
        <w:szCs w:val="14"/>
        <w:lang w:eastAsia="ru-RU"/>
      </w:rPr>
      <w:t>Дербеневская</w:t>
    </w:r>
    <w:proofErr w:type="spellEnd"/>
    <w:r>
      <w:rPr>
        <w:rFonts w:ascii="Open Sans" w:eastAsia="Times New Roman" w:hAnsi="Open Sans" w:cs="Open Sans"/>
        <w:sz w:val="14"/>
        <w:szCs w:val="14"/>
        <w:lang w:eastAsia="ru-RU"/>
      </w:rPr>
      <w:t xml:space="preserve"> ул</w:t>
    </w:r>
    <w:r w:rsidR="003A156A">
      <w:rPr>
        <w:rFonts w:ascii="Open Sans" w:eastAsia="Times New Roman" w:hAnsi="Open Sans" w:cs="Open Sans"/>
        <w:sz w:val="14"/>
        <w:szCs w:val="14"/>
        <w:lang w:eastAsia="ru-RU"/>
      </w:rPr>
      <w:t>., 20 стр.</w:t>
    </w:r>
    <w:r w:rsidRPr="0045024F">
      <w:rPr>
        <w:rFonts w:ascii="Open Sans" w:eastAsia="Times New Roman" w:hAnsi="Open Sans" w:cs="Open Sans"/>
        <w:sz w:val="14"/>
        <w:szCs w:val="14"/>
        <w:lang w:eastAsia="ru-RU"/>
      </w:rPr>
      <w:t>27</w:t>
    </w:r>
  </w:p>
  <w:p w:rsidR="00FE7F30" w:rsidRPr="0045024F" w:rsidRDefault="00E67684" w:rsidP="00FE7F30">
    <w:pPr>
      <w:pStyle w:val="a5"/>
      <w:rPr>
        <w:rFonts w:ascii="Open Sans" w:eastAsia="Times New Roman" w:hAnsi="Open Sans" w:cs="Open Sans"/>
        <w:sz w:val="14"/>
        <w:szCs w:val="14"/>
        <w:lang w:eastAsia="ru-RU"/>
      </w:rPr>
    </w:pPr>
    <w:r>
      <w:rPr>
        <w:rFonts w:ascii="Open Sans" w:eastAsia="Times New Roman" w:hAnsi="Open Sans" w:cs="Open Sans"/>
        <w:sz w:val="14"/>
        <w:szCs w:val="14"/>
        <w:lang w:eastAsia="ru-RU"/>
      </w:rPr>
      <w:t>Телефон: + 7 (499) 502-13-7</w:t>
    </w:r>
    <w:r w:rsidR="00FE7F30" w:rsidRPr="0045024F">
      <w:rPr>
        <w:rFonts w:ascii="Open Sans" w:eastAsia="Times New Roman" w:hAnsi="Open Sans" w:cs="Open Sans"/>
        <w:sz w:val="14"/>
        <w:szCs w:val="14"/>
        <w:lang w:eastAsia="ru-RU"/>
      </w:rPr>
      <w:t>5</w:t>
    </w:r>
  </w:p>
  <w:p w:rsidR="00FE7F30" w:rsidRPr="0045024F" w:rsidRDefault="00FE7F30" w:rsidP="00FE7F30">
    <w:pPr>
      <w:pStyle w:val="a5"/>
      <w:rPr>
        <w:rFonts w:ascii="Open Sans" w:hAnsi="Open Sans" w:cs="Open Sans"/>
        <w:sz w:val="14"/>
        <w:szCs w:val="14"/>
      </w:rPr>
    </w:pPr>
    <w:proofErr w:type="spellStart"/>
    <w:r w:rsidRPr="0045024F">
      <w:rPr>
        <w:rFonts w:ascii="Open Sans" w:eastAsia="Times New Roman" w:hAnsi="Open Sans" w:cs="Open Sans"/>
        <w:sz w:val="14"/>
        <w:szCs w:val="14"/>
        <w:lang w:eastAsia="ru-RU"/>
      </w:rPr>
      <w:t>Email</w:t>
    </w:r>
    <w:proofErr w:type="spellEnd"/>
    <w:r w:rsidRPr="0045024F">
      <w:rPr>
        <w:rFonts w:ascii="Open Sans" w:eastAsia="Times New Roman" w:hAnsi="Open Sans" w:cs="Open Sans"/>
        <w:sz w:val="14"/>
        <w:szCs w:val="14"/>
        <w:lang w:eastAsia="ru-RU"/>
      </w:rPr>
      <w:t xml:space="preserve">: info@iitdgroup.ru </w:t>
    </w:r>
  </w:p>
  <w:p w:rsidR="0045024F" w:rsidRDefault="00450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E0" w:rsidRDefault="002038E0" w:rsidP="00CF451E">
      <w:pPr>
        <w:spacing w:after="0" w:line="240" w:lineRule="auto"/>
      </w:pPr>
      <w:r>
        <w:separator/>
      </w:r>
    </w:p>
  </w:footnote>
  <w:footnote w:type="continuationSeparator" w:id="0">
    <w:p w:rsidR="002038E0" w:rsidRDefault="002038E0" w:rsidP="00CF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82290"/>
      <w:docPartObj>
        <w:docPartGallery w:val="Page Numbers (Top of Page)"/>
        <w:docPartUnique/>
      </w:docPartObj>
    </w:sdtPr>
    <w:sdtEndPr/>
    <w:sdtContent>
      <w:p w:rsidR="008516B5" w:rsidRDefault="008516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0A">
          <w:rPr>
            <w:noProof/>
          </w:rPr>
          <w:t>4</w:t>
        </w:r>
        <w:r>
          <w:fldChar w:fldCharType="end"/>
        </w:r>
      </w:p>
    </w:sdtContent>
  </w:sdt>
  <w:p w:rsidR="00CF451E" w:rsidRDefault="00CF45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4F" w:rsidRDefault="0045024F" w:rsidP="0045024F">
    <w:pPr>
      <w:pStyle w:val="a3"/>
      <w:jc w:val="right"/>
    </w:pPr>
    <w:r>
      <w:rPr>
        <w:noProof/>
        <w:color w:val="8496B0" w:themeColor="text2" w:themeTint="99"/>
        <w:sz w:val="24"/>
        <w:szCs w:val="24"/>
        <w:lang w:eastAsia="ru-RU"/>
      </w:rPr>
      <w:drawing>
        <wp:inline distT="0" distB="0" distL="0" distR="0">
          <wp:extent cx="1550670" cy="906780"/>
          <wp:effectExtent l="0" t="0" r="0" b="7620"/>
          <wp:docPr id="1" name="Рисунок 1" descr="RLvTV6Tvm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LvTV6Tvm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6" t="7762" r="8148" b="4951"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F4"/>
    <w:multiLevelType w:val="multilevel"/>
    <w:tmpl w:val="15E0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C752BE"/>
    <w:multiLevelType w:val="hybridMultilevel"/>
    <w:tmpl w:val="163EBF94"/>
    <w:lvl w:ilvl="0" w:tplc="1124E85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15097"/>
    <w:multiLevelType w:val="multilevel"/>
    <w:tmpl w:val="15E0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CDD0C66"/>
    <w:multiLevelType w:val="hybridMultilevel"/>
    <w:tmpl w:val="EC70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05091"/>
    <w:rsid w:val="00011FC0"/>
    <w:rsid w:val="00026034"/>
    <w:rsid w:val="0005649C"/>
    <w:rsid w:val="00086F77"/>
    <w:rsid w:val="0011205E"/>
    <w:rsid w:val="00141641"/>
    <w:rsid w:val="0015176B"/>
    <w:rsid w:val="00164FE7"/>
    <w:rsid w:val="001E0E9C"/>
    <w:rsid w:val="001E6CEF"/>
    <w:rsid w:val="002038E0"/>
    <w:rsid w:val="00214C36"/>
    <w:rsid w:val="00216032"/>
    <w:rsid w:val="002847C6"/>
    <w:rsid w:val="00285E7B"/>
    <w:rsid w:val="002B580A"/>
    <w:rsid w:val="002B6CC1"/>
    <w:rsid w:val="002C3EB1"/>
    <w:rsid w:val="002C7D50"/>
    <w:rsid w:val="002E4404"/>
    <w:rsid w:val="00303698"/>
    <w:rsid w:val="00325D65"/>
    <w:rsid w:val="00326C86"/>
    <w:rsid w:val="00335993"/>
    <w:rsid w:val="003A156A"/>
    <w:rsid w:val="003E0D12"/>
    <w:rsid w:val="004029DF"/>
    <w:rsid w:val="0045024F"/>
    <w:rsid w:val="004C5C46"/>
    <w:rsid w:val="005018A8"/>
    <w:rsid w:val="005404A6"/>
    <w:rsid w:val="00596FA8"/>
    <w:rsid w:val="005B104F"/>
    <w:rsid w:val="00605982"/>
    <w:rsid w:val="006348E0"/>
    <w:rsid w:val="00644E4A"/>
    <w:rsid w:val="006958F5"/>
    <w:rsid w:val="006B7B3E"/>
    <w:rsid w:val="006D763A"/>
    <w:rsid w:val="00742475"/>
    <w:rsid w:val="007442B6"/>
    <w:rsid w:val="00781BB6"/>
    <w:rsid w:val="007D1A87"/>
    <w:rsid w:val="007E43FB"/>
    <w:rsid w:val="00815727"/>
    <w:rsid w:val="0084111C"/>
    <w:rsid w:val="008516B5"/>
    <w:rsid w:val="00887B53"/>
    <w:rsid w:val="00891812"/>
    <w:rsid w:val="008B056A"/>
    <w:rsid w:val="008E3582"/>
    <w:rsid w:val="009B1515"/>
    <w:rsid w:val="00A027AC"/>
    <w:rsid w:val="00A242F6"/>
    <w:rsid w:val="00AE3145"/>
    <w:rsid w:val="00B25F09"/>
    <w:rsid w:val="00B701B7"/>
    <w:rsid w:val="00C304AB"/>
    <w:rsid w:val="00C401E0"/>
    <w:rsid w:val="00CA2503"/>
    <w:rsid w:val="00CB6C67"/>
    <w:rsid w:val="00CD78A2"/>
    <w:rsid w:val="00CE4372"/>
    <w:rsid w:val="00CF451E"/>
    <w:rsid w:val="00D5383A"/>
    <w:rsid w:val="00D57E82"/>
    <w:rsid w:val="00DB7372"/>
    <w:rsid w:val="00DC71F6"/>
    <w:rsid w:val="00DC7B1E"/>
    <w:rsid w:val="00DF5BB0"/>
    <w:rsid w:val="00E67684"/>
    <w:rsid w:val="00EA6471"/>
    <w:rsid w:val="00EC6645"/>
    <w:rsid w:val="00F80EDA"/>
    <w:rsid w:val="00F907E3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C3F14"/>
  <w15:docId w15:val="{0B2DAF6E-18AE-4B4B-8075-F792B294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51E"/>
  </w:style>
  <w:style w:type="paragraph" w:styleId="a5">
    <w:name w:val="footer"/>
    <w:basedOn w:val="a"/>
    <w:link w:val="a6"/>
    <w:uiPriority w:val="99"/>
    <w:unhideWhenUsed/>
    <w:rsid w:val="00CF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51E"/>
  </w:style>
  <w:style w:type="paragraph" w:styleId="a7">
    <w:name w:val="Balloon Text"/>
    <w:basedOn w:val="a"/>
    <w:link w:val="a8"/>
    <w:uiPriority w:val="99"/>
    <w:semiHidden/>
    <w:unhideWhenUsed/>
    <w:rsid w:val="00CA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03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5024F"/>
    <w:rPr>
      <w:b/>
      <w:bCs/>
    </w:rPr>
  </w:style>
  <w:style w:type="paragraph" w:styleId="aa">
    <w:name w:val="Normal (Web)"/>
    <w:basedOn w:val="a"/>
    <w:uiPriority w:val="99"/>
    <w:unhideWhenUsed/>
    <w:rsid w:val="0045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1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Таблица простая 11"/>
    <w:basedOn w:val="a1"/>
    <w:uiPriority w:val="41"/>
    <w:rsid w:val="007442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Дембский Владислав (Vladislav Dembskiy)</cp:lastModifiedBy>
  <cp:revision>3</cp:revision>
  <cp:lastPrinted>2016-03-29T07:54:00Z</cp:lastPrinted>
  <dcterms:created xsi:type="dcterms:W3CDTF">2017-02-17T11:15:00Z</dcterms:created>
  <dcterms:modified xsi:type="dcterms:W3CDTF">2017-02-17T11:18:00Z</dcterms:modified>
</cp:coreProperties>
</file>